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三角形诱捕器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每套诱捕器包括：    三角型诱捕器板      1个</w:t>
      </w:r>
    </w:p>
    <w:p>
      <w:pPr>
        <w:spacing w:line="360" w:lineRule="auto"/>
        <w:ind w:firstLine="2280" w:firstLineChars="9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胶片                4张，即2对胶片。</w:t>
      </w:r>
    </w:p>
    <w:p>
      <w:pPr>
        <w:spacing w:line="360" w:lineRule="auto"/>
        <w:ind w:firstLine="2400" w:firstLineChars="10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铁丝60cm           1根</w:t>
      </w:r>
    </w:p>
    <w:p>
      <w:pPr>
        <w:spacing w:line="360" w:lineRule="auto"/>
        <w:ind w:firstLine="2400" w:firstLineChars="10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铁丝18cm           1根</w:t>
      </w:r>
    </w:p>
    <w:p>
      <w:pPr>
        <w:tabs>
          <w:tab w:val="left" w:pos="4155"/>
        </w:tabs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tabs>
          <w:tab w:val="left" w:pos="4155"/>
        </w:tabs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使用方法：将三角形诱捕器按折痕折叠，有2个圆孔的一边压住有3个圆孔的一边，两端圆孔对齐，形成三角框架，并将两端的圆孔用悬挂铁丝（60cm）的两头固定在圆孔上，然后将悬挂诱芯的铁丝（18cm）一端固定在三角形诱捕器中间的圆孔，另一端穿上诱芯，诱芯距离底部胶片1cm。诱捕器固定好后，将胶片插入，再用竹竿将诱捕器悬挂于树杈即可，距离地面1.2-1.5米左右，根据实际情况而定。</w:t>
      </w:r>
    </w:p>
    <w:p>
      <w:pPr>
        <w:spacing w:line="30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ascii="华文新魏" w:eastAsia="华文新魏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right="75" w:firstLine="1200" w:firstLineChars="800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地址：北京市海淀区金沟河路19号万城大厦326室   邮编：100039</w:t>
    </w:r>
  </w:p>
  <w:p>
    <w:pPr>
      <w:wordWrap w:val="0"/>
      <w:ind w:firstLine="1275" w:firstLineChars="85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   电话：</w:t>
    </w:r>
    <w:r>
      <w:rPr>
        <w:sz w:val="15"/>
        <w:szCs w:val="15"/>
      </w:rPr>
      <w:t xml:space="preserve">010-82590623  </w:t>
    </w:r>
    <w:r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>
      <w:rPr>
        <w:rFonts w:hint="eastAsia"/>
        <w:sz w:val="15"/>
        <w:szCs w:val="15"/>
      </w:rPr>
      <w:t xml:space="preserve">    传真：</w:t>
    </w:r>
    <w:r>
      <w:rPr>
        <w:sz w:val="15"/>
        <w:szCs w:val="15"/>
      </w:rPr>
      <w:t>010-82594259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  </w:t>
    </w:r>
    <w:r>
      <w:rPr>
        <w:rFonts w:hint="eastAsia" w:asciiTheme="minorEastAsia" w:hAnsiTheme="minorEastAsia" w:eastAsiaTheme="minorEastAsia"/>
        <w:sz w:val="15"/>
        <w:szCs w:val="15"/>
      </w:rPr>
      <w:t>网址：www.geruibiyuan.com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</w:rPr>
      <w:t xml:space="preserve">                       </w:t>
    </w:r>
    <w:r>
      <w:rPr>
        <w:rFonts w:hint="eastAsia"/>
        <w:sz w:val="15"/>
        <w:szCs w:val="15"/>
      </w:rPr>
      <w:t>邮箱：</w:t>
    </w:r>
    <w:r>
      <w:rPr>
        <w:rFonts w:hint="eastAsia" w:asciiTheme="minorEastAsia" w:hAnsiTheme="minorEastAsia" w:eastAsiaTheme="minorEastAsia"/>
        <w:sz w:val="15"/>
        <w:szCs w:val="15"/>
      </w:rPr>
      <w:t>geruibiyuan@163.com</w:t>
    </w:r>
  </w:p>
  <w:p>
    <w:pPr>
      <w:pStyle w:val="3"/>
      <w:tabs>
        <w:tab w:val="clear" w:pos="4153"/>
      </w:tabs>
      <w:ind w:firstLine="43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drawing>
        <wp:anchor distT="0" distB="0" distL="114300" distR="114300" simplePos="0" relativeHeight="1024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-186690</wp:posOffset>
          </wp:positionV>
          <wp:extent cx="840105" cy="355600"/>
          <wp:effectExtent l="0" t="0" r="17145" b="6350"/>
          <wp:wrapSquare wrapText="bothSides"/>
          <wp:docPr id="1" name="图片框 7" descr="grby商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框 7" descr="grby商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0105" cy="355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FA"/>
    <w:rsid w:val="003731E1"/>
    <w:rsid w:val="004A7BBC"/>
    <w:rsid w:val="00544FD1"/>
    <w:rsid w:val="005D49F0"/>
    <w:rsid w:val="006F373C"/>
    <w:rsid w:val="009954FA"/>
    <w:rsid w:val="00BB5326"/>
    <w:rsid w:val="00C21E20"/>
    <w:rsid w:val="00C61E97"/>
    <w:rsid w:val="00D32E3B"/>
    <w:rsid w:val="00DF01CE"/>
    <w:rsid w:val="7BB1577F"/>
    <w:rsid w:val="7BC361A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0"/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2015-10-21T02:32:00Z</dcterms:created>
  <dc:creator>pcuser</dc:creator>
  <cp:lastModifiedBy>慧霞</cp:lastModifiedBy>
  <cp:lastPrinted>2016-05-03T08:36:00Z</cp:lastPrinted>
  <dcterms:modified xsi:type="dcterms:W3CDTF">2016-08-18T02:21:31Z</dcterms:modified>
  <dc:title>年度合作协议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